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DB" w:rsidRPr="0046638B" w:rsidRDefault="0046638B" w:rsidP="0046638B">
      <w:pPr>
        <w:pStyle w:val="1"/>
        <w:spacing w:line="240" w:lineRule="auto"/>
        <w:ind w:left="4956" w:firstLine="708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9FDE32" wp14:editId="4F1C0A11">
            <wp:simplePos x="0" y="0"/>
            <wp:positionH relativeFrom="column">
              <wp:posOffset>-508000</wp:posOffset>
            </wp:positionH>
            <wp:positionV relativeFrom="paragraph">
              <wp:posOffset>-354330</wp:posOffset>
            </wp:positionV>
            <wp:extent cx="6774815" cy="9318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176DB" w:rsidRDefault="002176DB" w:rsidP="002176DB">
      <w:pPr>
        <w:pStyle w:val="1"/>
        <w:spacing w:line="240" w:lineRule="auto"/>
        <w:ind w:left="720"/>
        <w:jc w:val="center"/>
        <w:rPr>
          <w:b/>
          <w:sz w:val="28"/>
          <w:szCs w:val="28"/>
        </w:rPr>
      </w:pPr>
    </w:p>
    <w:p w:rsidR="002176DB" w:rsidRPr="008202FA" w:rsidRDefault="002176DB" w:rsidP="002176DB">
      <w:pPr>
        <w:pStyle w:val="1"/>
        <w:spacing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202FA">
        <w:rPr>
          <w:b/>
          <w:sz w:val="28"/>
          <w:szCs w:val="28"/>
        </w:rPr>
        <w:t>Общие положения</w:t>
      </w:r>
    </w:p>
    <w:p w:rsidR="002176DB" w:rsidRPr="00365C1B" w:rsidRDefault="002176DB" w:rsidP="002176DB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2176DB" w:rsidRPr="00F73DF1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F73DF1">
        <w:rPr>
          <w:sz w:val="24"/>
          <w:szCs w:val="24"/>
        </w:rPr>
        <w:t xml:space="preserve">1.1. </w:t>
      </w:r>
      <w:proofErr w:type="gramStart"/>
      <w:r w:rsidRPr="00F73DF1">
        <w:rPr>
          <w:sz w:val="24"/>
          <w:szCs w:val="24"/>
        </w:rPr>
        <w:t>Настоящий Порядок оказания платных услуг, учёта и  распределения средств, поступивших от оказания  платных услуг, безвозмездных поступлений от физических лиц, в том числе добровольных пожертвований, и средств от иной приносящей доход деятельности в муниципальном бюджетном учреждении культуры «Досуговый центр «Урал» (далее – Порядок)  разработано в соответствии с Бюджетным кодексом Российской Федерации, Налоговым кодексом Российской Федерации;</w:t>
      </w:r>
      <w:proofErr w:type="gramEnd"/>
      <w:r w:rsidRPr="00F73DF1">
        <w:rPr>
          <w:sz w:val="24"/>
          <w:szCs w:val="24"/>
        </w:rPr>
        <w:t xml:space="preserve">   Гражданским кодексом Российской Федерации, Законом Российской Федерации от 07.02.1992 №2300-1 «О защите прав потребителей», Федеральным законом  от 12.01.1996г, №7-ФЗ «О некоммерческих организациях», и другими  муниципальными правовыми актами Администрации города Нижний Тагил, а также в соответствии с Уставом учреждения. </w:t>
      </w:r>
    </w:p>
    <w:p w:rsidR="002176DB" w:rsidRPr="00F73DF1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F73DF1">
        <w:rPr>
          <w:sz w:val="24"/>
          <w:szCs w:val="24"/>
        </w:rPr>
        <w:t>1.2. Порядок  разработан с целью более полного удовлетворения потребности граждан в  услугах культурно-досуговых мероприятий в Муниципальном бюджетном учреждении культуры «Досуговый центр «Урал» (далее сокращённо - МБУК ДЦ «Урал»), а также привлечения дополнительных финансовых сре</w:t>
      </w:r>
      <w:proofErr w:type="gramStart"/>
      <w:r w:rsidRPr="00F73DF1">
        <w:rPr>
          <w:sz w:val="24"/>
          <w:szCs w:val="24"/>
        </w:rPr>
        <w:t>дств  дл</w:t>
      </w:r>
      <w:proofErr w:type="gramEnd"/>
      <w:r w:rsidRPr="00F73DF1">
        <w:rPr>
          <w:sz w:val="24"/>
          <w:szCs w:val="24"/>
        </w:rPr>
        <w:t xml:space="preserve">я материально-технического развития учреждения и материального поощрения работников МБУК ДЦ «Урал». </w:t>
      </w:r>
    </w:p>
    <w:p w:rsidR="002176DB" w:rsidRPr="00C14727" w:rsidRDefault="002176DB" w:rsidP="002176DB">
      <w:pPr>
        <w:pStyle w:val="1"/>
        <w:spacing w:line="240" w:lineRule="auto"/>
        <w:ind w:left="0" w:firstLine="426"/>
        <w:jc w:val="both"/>
        <w:rPr>
          <w:b/>
          <w:sz w:val="24"/>
          <w:szCs w:val="24"/>
        </w:rPr>
      </w:pPr>
      <w:r w:rsidRPr="00F73DF1">
        <w:rPr>
          <w:sz w:val="24"/>
          <w:szCs w:val="24"/>
        </w:rPr>
        <w:t>1.3. Понятия, используемые</w:t>
      </w:r>
      <w:r>
        <w:rPr>
          <w:sz w:val="24"/>
          <w:szCs w:val="24"/>
        </w:rPr>
        <w:t xml:space="preserve"> в настоящем Порядке:</w:t>
      </w:r>
    </w:p>
    <w:p w:rsidR="002176DB" w:rsidRPr="008202FA" w:rsidRDefault="002176DB" w:rsidP="002176DB">
      <w:pPr>
        <w:pStyle w:val="1"/>
        <w:spacing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8202F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Потребитель»</w:t>
      </w:r>
      <w:r>
        <w:rPr>
          <w:sz w:val="24"/>
          <w:szCs w:val="24"/>
        </w:rPr>
        <w:t xml:space="preserve"> –</w:t>
      </w:r>
      <w:r w:rsidRPr="008202F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или гражданин,  имеющие намерение заказать либо заказывающие Платные услуги учреждения</w:t>
      </w:r>
    </w:p>
    <w:p w:rsidR="002176DB" w:rsidRPr="008202FA" w:rsidRDefault="002176DB" w:rsidP="002176DB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«</w:t>
      </w:r>
      <w:r w:rsidRPr="002E6155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 xml:space="preserve">» </w:t>
      </w:r>
      <w:r w:rsidRPr="008202FA">
        <w:rPr>
          <w:sz w:val="24"/>
          <w:szCs w:val="24"/>
        </w:rPr>
        <w:t xml:space="preserve"> - </w:t>
      </w:r>
      <w:r>
        <w:rPr>
          <w:sz w:val="24"/>
          <w:szCs w:val="24"/>
        </w:rPr>
        <w:t>МБУК ДЦ «Урал»</w:t>
      </w:r>
      <w:r w:rsidRPr="008202FA">
        <w:rPr>
          <w:sz w:val="24"/>
          <w:szCs w:val="24"/>
        </w:rPr>
        <w:t>, оказывающее платные услуги;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«</w:t>
      </w:r>
      <w:r>
        <w:rPr>
          <w:b/>
          <w:sz w:val="24"/>
          <w:szCs w:val="24"/>
        </w:rPr>
        <w:t>Б</w:t>
      </w:r>
      <w:r w:rsidRPr="0032696D">
        <w:rPr>
          <w:b/>
          <w:sz w:val="24"/>
          <w:szCs w:val="24"/>
        </w:rPr>
        <w:t>езвозмездные поступления</w:t>
      </w:r>
      <w:r>
        <w:rPr>
          <w:b/>
          <w:sz w:val="24"/>
          <w:szCs w:val="24"/>
        </w:rPr>
        <w:t xml:space="preserve">» - </w:t>
      </w:r>
      <w:r>
        <w:rPr>
          <w:sz w:val="24"/>
          <w:szCs w:val="24"/>
        </w:rPr>
        <w:t xml:space="preserve"> б</w:t>
      </w:r>
      <w:r w:rsidRPr="00B54C82">
        <w:rPr>
          <w:sz w:val="24"/>
          <w:szCs w:val="24"/>
        </w:rPr>
        <w:t>езвозмездные поступления, в том числе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добровольные пожертвования, гранты, премии и другие поступления – имущество (денежные средства), переданные  МБУК ДЦ «Урал» физическими и юридическими лицами на безвозмездной основе для целевого пользования в целях, установленных договором.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F73DF1">
        <w:rPr>
          <w:sz w:val="24"/>
          <w:szCs w:val="24"/>
        </w:rPr>
        <w:t>1.4. Потребителями</w:t>
      </w:r>
      <w:r w:rsidRPr="00B517E9">
        <w:rPr>
          <w:sz w:val="24"/>
          <w:szCs w:val="24"/>
        </w:rPr>
        <w:t xml:space="preserve"> платных услуг могут являться любые юридические и физические лица.</w:t>
      </w:r>
    </w:p>
    <w:p w:rsidR="002176DB" w:rsidRDefault="002176DB" w:rsidP="002176DB">
      <w:pPr>
        <w:pStyle w:val="1"/>
        <w:spacing w:line="240" w:lineRule="auto"/>
        <w:ind w:left="0" w:firstLine="709"/>
        <w:jc w:val="center"/>
        <w:rPr>
          <w:b/>
          <w:sz w:val="28"/>
          <w:szCs w:val="28"/>
        </w:rPr>
      </w:pPr>
    </w:p>
    <w:p w:rsidR="002176DB" w:rsidRDefault="002176DB" w:rsidP="002176DB">
      <w:pPr>
        <w:pStyle w:val="1"/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оказания платных услуг.</w:t>
      </w:r>
    </w:p>
    <w:p w:rsidR="002176DB" w:rsidRDefault="002176DB" w:rsidP="002176DB">
      <w:pPr>
        <w:pStyle w:val="1"/>
        <w:spacing w:line="240" w:lineRule="auto"/>
        <w:ind w:left="0" w:firstLine="709"/>
        <w:jc w:val="center"/>
        <w:rPr>
          <w:b/>
          <w:sz w:val="28"/>
          <w:szCs w:val="28"/>
        </w:rPr>
      </w:pP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D4FEB">
        <w:rPr>
          <w:sz w:val="24"/>
          <w:szCs w:val="24"/>
        </w:rPr>
        <w:t>2.1</w:t>
      </w:r>
      <w:r>
        <w:rPr>
          <w:sz w:val="24"/>
          <w:szCs w:val="24"/>
        </w:rPr>
        <w:t>. МБУК ДЦ «Урал»  осуществляет платные услуги на  условиях добровольного волеизъявления  и не могут быть оказаны взамен, в ущерб основной деятельности, финансируемой из бюджетов различных уровней.</w:t>
      </w:r>
    </w:p>
    <w:p w:rsidR="002176DB" w:rsidRDefault="002176DB" w:rsidP="002176DB">
      <w:pPr>
        <w:pStyle w:val="1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МБУК ДЦ «Урал»   имеет право на оказание платных услуг при наличии  их в </w:t>
      </w:r>
      <w:r w:rsidRPr="00972373">
        <w:rPr>
          <w:sz w:val="24"/>
          <w:szCs w:val="24"/>
        </w:rPr>
        <w:t>Переч</w:t>
      </w:r>
      <w:r>
        <w:rPr>
          <w:sz w:val="24"/>
          <w:szCs w:val="24"/>
        </w:rPr>
        <w:t>не</w:t>
      </w:r>
      <w:r w:rsidRPr="00972373">
        <w:rPr>
          <w:sz w:val="24"/>
          <w:szCs w:val="24"/>
        </w:rPr>
        <w:t xml:space="preserve">  видов деятельности, приносящих доход МБУК ДЦ «Урал»</w:t>
      </w:r>
      <w:r>
        <w:rPr>
          <w:sz w:val="24"/>
          <w:szCs w:val="24"/>
        </w:rPr>
        <w:t xml:space="preserve">   (Приложение №1 к настоящему Порядку) и предусмотренных Уставом МБУК ДЦ «Урал», а также при наличии лицензии на избранный вид деятельности в случае, если законодательством предусмотрено наличие лицензии на данный вид деятельности.</w:t>
      </w:r>
      <w:proofErr w:type="gramEnd"/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 Платные услуги оказываются для граждан и юридических лиц за плату и на одинаковых при оказании одних и тех же услуг условиях.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 Цены на платные услуги устанавливаются в Прейскуранте цен на платные услуги МБУК ДЦ «Урал»   (Приложение №2 к настоящему Порядку). Не допускается заключение договоров, а также продажа билетов на оказание Платных услуг, отсутствующих в Перечне платных услуг и Прейскуранте цен. Изменение стоимости платных услуг согласовывается в установленном постановлением Администрации города Нижний Тагил порядке.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 При организации платных услуг МБУК ДЦ «Урал»   предусматриваются льготы  в соответствии с Порядком предоставления льгот при оказании платных услуг отдельным категориям граждан (Приложение №3 к настоящему Порядку).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 Платные услуги осуществляются штатной численностью работников</w:t>
      </w:r>
      <w:r w:rsidRPr="008B2D3A">
        <w:rPr>
          <w:sz w:val="24"/>
          <w:szCs w:val="24"/>
        </w:rPr>
        <w:t xml:space="preserve"> </w:t>
      </w:r>
      <w:r>
        <w:rPr>
          <w:sz w:val="24"/>
          <w:szCs w:val="24"/>
        </w:rPr>
        <w:t>МБУК ДЦ «Урал»   либо с привлечением иных специалистов.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2.7. При предоставлении платных услуг  МБУК ДЦ «Урал»   обеспечивает Потребителя  бесплатной, доступной и информацией и достоверными данными о порядке оказания платных услуг, в том числе путем размещения в удобном для обозрения месте на информационных стендах МБУК ДЦ «Урал»  и в сети  «Интернет» информации о: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proofErr w:type="gramStart"/>
      <w:r>
        <w:rPr>
          <w:sz w:val="24"/>
          <w:szCs w:val="24"/>
        </w:rPr>
        <w:t>местонахождении</w:t>
      </w:r>
      <w:proofErr w:type="gramEnd"/>
      <w:r>
        <w:rPr>
          <w:sz w:val="24"/>
          <w:szCs w:val="24"/>
        </w:rPr>
        <w:t xml:space="preserve"> филиалов МБУК ДЦ «Урал», режиме работы;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2) условия предоставления и получения платных услуг;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перечне</w:t>
      </w:r>
      <w:proofErr w:type="gramEnd"/>
      <w:r>
        <w:rPr>
          <w:sz w:val="24"/>
          <w:szCs w:val="24"/>
        </w:rPr>
        <w:t xml:space="preserve"> и стоимости предоставляемых услуг;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льгот для определённых категорий граждан;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5)  квалификации специалистов, оказывающих услуги;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нормативных </w:t>
      </w:r>
      <w:proofErr w:type="gramStart"/>
      <w:r>
        <w:rPr>
          <w:sz w:val="24"/>
          <w:szCs w:val="24"/>
        </w:rPr>
        <w:t>актах</w:t>
      </w:r>
      <w:proofErr w:type="gramEnd"/>
      <w:r>
        <w:rPr>
          <w:sz w:val="24"/>
          <w:szCs w:val="24"/>
        </w:rPr>
        <w:t>, регламентирующих порядок и условия предоставления  услуг.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2.8. Предоставление платных услуг может оформляться договором (в письменной форме) между Потребителем и Исполнителем (Приложение № 4 к настоящему Порядку), которым регламентируются условия и сроки их получения, порядок расчетов, права, обязанности и ответственность сторон либо приобретение билетов в кассах МБУК ДЦ «Урал» (распространителей, кассах иных организаций)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2.9. Добровольные пожертвования  физических и юридических лиц осуществляются на основании заключенных договоров  пожертвования (Приложение № 5 к настоящему Порядку) и расходуются согласно цели указанной в договоре.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2.10. Режим работы и место оказания платных услуг в МБУК ДЦ «Урал»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МБУК ДЦ «Урал» </w:t>
      </w:r>
      <w:r w:rsidRPr="002C4F1F">
        <w:rPr>
          <w:sz w:val="24"/>
          <w:szCs w:val="24"/>
        </w:rPr>
        <w:t xml:space="preserve">оказывает платные услуги по адресам: </w:t>
      </w:r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г. Нижний Тагил, ул. Космонавтов, 32, Досуговый центр «Урал»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2C4F1F">
        <w:rPr>
          <w:sz w:val="24"/>
          <w:szCs w:val="24"/>
        </w:rPr>
        <w:t xml:space="preserve">Нижний Тагил, ул. Носова,83, </w:t>
      </w:r>
      <w:r>
        <w:rPr>
          <w:sz w:val="24"/>
          <w:szCs w:val="24"/>
        </w:rPr>
        <w:t>Дом культуры</w:t>
      </w:r>
      <w:r w:rsidRPr="002C4F1F">
        <w:rPr>
          <w:sz w:val="24"/>
          <w:szCs w:val="24"/>
        </w:rPr>
        <w:t xml:space="preserve"> «Горняк»</w:t>
      </w:r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Нижний Тагил, ул. </w:t>
      </w:r>
      <w:proofErr w:type="gramStart"/>
      <w:r>
        <w:rPr>
          <w:sz w:val="24"/>
          <w:szCs w:val="24"/>
        </w:rPr>
        <w:t>Краснофлотская</w:t>
      </w:r>
      <w:proofErr w:type="gramEnd"/>
      <w:r>
        <w:rPr>
          <w:sz w:val="24"/>
          <w:szCs w:val="24"/>
        </w:rPr>
        <w:t xml:space="preserve">, 28, ДК поселка </w:t>
      </w:r>
      <w:proofErr w:type="spellStart"/>
      <w:r>
        <w:rPr>
          <w:sz w:val="24"/>
          <w:szCs w:val="24"/>
        </w:rPr>
        <w:t>Сухоложский</w:t>
      </w:r>
      <w:proofErr w:type="spellEnd"/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Нижний Тагил, </w:t>
      </w:r>
      <w:r w:rsidRPr="002C4F1F">
        <w:rPr>
          <w:sz w:val="24"/>
          <w:szCs w:val="24"/>
        </w:rPr>
        <w:t xml:space="preserve">ул. </w:t>
      </w:r>
      <w:proofErr w:type="spellStart"/>
      <w:r w:rsidRPr="002C4F1F">
        <w:rPr>
          <w:sz w:val="24"/>
          <w:szCs w:val="24"/>
        </w:rPr>
        <w:t>Лайская</w:t>
      </w:r>
      <w:proofErr w:type="spellEnd"/>
      <w:r w:rsidRPr="002C4F1F">
        <w:rPr>
          <w:sz w:val="24"/>
          <w:szCs w:val="24"/>
        </w:rPr>
        <w:t xml:space="preserve">, 19, </w:t>
      </w:r>
      <w:r>
        <w:rPr>
          <w:sz w:val="24"/>
          <w:szCs w:val="24"/>
        </w:rPr>
        <w:t>Дом культуры</w:t>
      </w:r>
      <w:r w:rsidRPr="002C4F1F">
        <w:rPr>
          <w:sz w:val="24"/>
          <w:szCs w:val="24"/>
        </w:rPr>
        <w:t xml:space="preserve"> посёлка </w:t>
      </w:r>
      <w:proofErr w:type="spellStart"/>
      <w:r w:rsidRPr="002C4F1F">
        <w:rPr>
          <w:sz w:val="24"/>
          <w:szCs w:val="24"/>
        </w:rPr>
        <w:t>Евстюниха</w:t>
      </w:r>
      <w:proofErr w:type="spellEnd"/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Нижний Тагил, </w:t>
      </w:r>
      <w:r w:rsidRPr="002C4F1F">
        <w:rPr>
          <w:sz w:val="24"/>
          <w:szCs w:val="24"/>
        </w:rPr>
        <w:t xml:space="preserve">ул. </w:t>
      </w:r>
      <w:proofErr w:type="spellStart"/>
      <w:r w:rsidRPr="002C4F1F">
        <w:rPr>
          <w:sz w:val="24"/>
          <w:szCs w:val="24"/>
        </w:rPr>
        <w:t>Полуденская</w:t>
      </w:r>
      <w:proofErr w:type="spellEnd"/>
      <w:r w:rsidRPr="002C4F1F">
        <w:rPr>
          <w:sz w:val="24"/>
          <w:szCs w:val="24"/>
        </w:rPr>
        <w:t xml:space="preserve">, 25, </w:t>
      </w:r>
      <w:r>
        <w:rPr>
          <w:sz w:val="24"/>
          <w:szCs w:val="24"/>
        </w:rPr>
        <w:t>Дом культуры</w:t>
      </w:r>
      <w:r w:rsidRPr="002C4F1F">
        <w:rPr>
          <w:sz w:val="24"/>
          <w:szCs w:val="24"/>
        </w:rPr>
        <w:t xml:space="preserve"> посёлка Верхняя Черемшанка</w:t>
      </w:r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Нижний Тагил, </w:t>
      </w:r>
      <w:r w:rsidRPr="002C4F1F">
        <w:rPr>
          <w:sz w:val="24"/>
          <w:szCs w:val="24"/>
        </w:rPr>
        <w:t xml:space="preserve">ул. Орджоникидзе, 2а, </w:t>
      </w:r>
      <w:r>
        <w:rPr>
          <w:sz w:val="24"/>
          <w:szCs w:val="24"/>
        </w:rPr>
        <w:t>Культурно-реабилитационный центр инвалидов по зрению</w:t>
      </w:r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посёлок Уралец, ул. </w:t>
      </w:r>
      <w:proofErr w:type="gramStart"/>
      <w:r>
        <w:rPr>
          <w:sz w:val="24"/>
          <w:szCs w:val="24"/>
        </w:rPr>
        <w:t>Трудовая</w:t>
      </w:r>
      <w:proofErr w:type="gramEnd"/>
      <w:r>
        <w:rPr>
          <w:sz w:val="24"/>
          <w:szCs w:val="24"/>
        </w:rPr>
        <w:t>, 1</w:t>
      </w:r>
      <w:r w:rsidRPr="002C4F1F">
        <w:rPr>
          <w:sz w:val="24"/>
          <w:szCs w:val="24"/>
        </w:rPr>
        <w:t xml:space="preserve">, </w:t>
      </w:r>
      <w:r>
        <w:rPr>
          <w:sz w:val="24"/>
          <w:szCs w:val="24"/>
        </w:rPr>
        <w:t>Дом культуры посёлка Уралец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2C4F1F">
        <w:rPr>
          <w:sz w:val="24"/>
          <w:szCs w:val="24"/>
        </w:rPr>
        <w:t xml:space="preserve">село Серебрянка, ул. Советская, </w:t>
      </w:r>
      <w:r>
        <w:rPr>
          <w:sz w:val="24"/>
          <w:szCs w:val="24"/>
        </w:rPr>
        <w:t>Дом культуры села Серебрянка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2C4F1F">
        <w:rPr>
          <w:sz w:val="24"/>
          <w:szCs w:val="24"/>
        </w:rPr>
        <w:t xml:space="preserve">село Верхняя Ослянка, ул. Уральская, 50, </w:t>
      </w:r>
      <w:r>
        <w:rPr>
          <w:sz w:val="24"/>
          <w:szCs w:val="24"/>
        </w:rPr>
        <w:t>Дом культуры села Верхняя Ослянка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деревня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-Утка, администрация деревни</w:t>
      </w:r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посёлок Висимо-Уткинск, ул. Розы Люксембург, Дом культуры посёлка Висимо-Уткинск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2C4F1F">
        <w:rPr>
          <w:sz w:val="24"/>
          <w:szCs w:val="24"/>
        </w:rPr>
        <w:t xml:space="preserve">Режим работы филиалов </w:t>
      </w:r>
      <w:r>
        <w:rPr>
          <w:sz w:val="24"/>
          <w:szCs w:val="24"/>
        </w:rPr>
        <w:t>МБУК ДЦ «Урал»:</w:t>
      </w:r>
    </w:p>
    <w:p w:rsidR="002176DB" w:rsidRPr="00393744" w:rsidRDefault="002176DB" w:rsidP="002176DB">
      <w:pPr>
        <w:ind w:left="5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393744">
        <w:rPr>
          <w:sz w:val="24"/>
          <w:szCs w:val="24"/>
        </w:rPr>
        <w:t>9.00 до 21.00 часа ежедневно; в воскресенье выходной.</w:t>
      </w:r>
    </w:p>
    <w:p w:rsidR="002176DB" w:rsidRPr="00393744" w:rsidRDefault="002176DB" w:rsidP="002176DB">
      <w:pPr>
        <w:ind w:left="540" w:firstLine="426"/>
        <w:jc w:val="both"/>
        <w:rPr>
          <w:sz w:val="24"/>
          <w:szCs w:val="24"/>
        </w:rPr>
      </w:pPr>
      <w:r w:rsidRPr="00393744">
        <w:rPr>
          <w:sz w:val="24"/>
          <w:szCs w:val="24"/>
        </w:rPr>
        <w:t>Семейные вечера</w:t>
      </w:r>
      <w:r>
        <w:rPr>
          <w:sz w:val="24"/>
          <w:szCs w:val="24"/>
        </w:rPr>
        <w:t xml:space="preserve"> - </w:t>
      </w:r>
      <w:r w:rsidRPr="00393744">
        <w:rPr>
          <w:sz w:val="24"/>
          <w:szCs w:val="24"/>
        </w:rPr>
        <w:t>до 22.00 часов</w:t>
      </w:r>
    </w:p>
    <w:p w:rsidR="002176DB" w:rsidRPr="002C4F1F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</w:p>
    <w:p w:rsidR="002176DB" w:rsidRDefault="002176DB" w:rsidP="002176DB">
      <w:pPr>
        <w:pStyle w:val="1"/>
        <w:spacing w:line="240" w:lineRule="auto"/>
        <w:ind w:left="0"/>
        <w:jc w:val="both"/>
        <w:rPr>
          <w:sz w:val="24"/>
          <w:szCs w:val="24"/>
        </w:rPr>
      </w:pPr>
    </w:p>
    <w:p w:rsidR="002176DB" w:rsidRPr="00F73DF1" w:rsidRDefault="002176DB" w:rsidP="002176DB">
      <w:pPr>
        <w:pStyle w:val="1"/>
        <w:spacing w:line="240" w:lineRule="auto"/>
        <w:ind w:left="0" w:firstLine="426"/>
        <w:jc w:val="center"/>
        <w:rPr>
          <w:b/>
          <w:sz w:val="28"/>
          <w:szCs w:val="28"/>
        </w:rPr>
      </w:pPr>
      <w:r w:rsidRPr="00F73DF1">
        <w:rPr>
          <w:b/>
          <w:sz w:val="28"/>
          <w:szCs w:val="28"/>
        </w:rPr>
        <w:t xml:space="preserve">3. Порядок оплаты услуг и внесения средств безвозмездных поступлений и иной приносящей доход деятельности  </w:t>
      </w:r>
    </w:p>
    <w:p w:rsidR="002176DB" w:rsidRPr="00F73DF1" w:rsidRDefault="002176DB" w:rsidP="002176DB">
      <w:pPr>
        <w:pStyle w:val="1"/>
        <w:spacing w:line="240" w:lineRule="auto"/>
        <w:ind w:left="0" w:firstLine="426"/>
        <w:jc w:val="center"/>
        <w:rPr>
          <w:b/>
          <w:sz w:val="28"/>
          <w:szCs w:val="28"/>
        </w:rPr>
      </w:pPr>
    </w:p>
    <w:p w:rsidR="002176DB" w:rsidRDefault="002176DB" w:rsidP="002176DB">
      <w:pPr>
        <w:pStyle w:val="1"/>
        <w:tabs>
          <w:tab w:val="left" w:pos="426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3.1.Оплата услуг, внесение безвозмездных поступлений от физических и юридических лиц и иной приносящей доход деятельности может осуществляться в виде безналичного расчета, в установленном порядке, а также в виде наличного расчета, при этом расчет осуществляется:</w:t>
      </w:r>
    </w:p>
    <w:p w:rsidR="002176DB" w:rsidRDefault="002176DB" w:rsidP="002176DB">
      <w:pPr>
        <w:pStyle w:val="1"/>
        <w:tabs>
          <w:tab w:val="left" w:pos="426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1) с применением контрольно-кассовых машин (при наличии)</w:t>
      </w:r>
    </w:p>
    <w:p w:rsidR="002176DB" w:rsidRDefault="002176DB" w:rsidP="002176DB">
      <w:pPr>
        <w:pStyle w:val="1"/>
        <w:tabs>
          <w:tab w:val="left" w:pos="426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2) с применением  формы квитанции, утвержденной приказом Министерства финансов Российской Федерации, которая является  документом строгой отчетности.</w:t>
      </w:r>
    </w:p>
    <w:p w:rsidR="002176DB" w:rsidRDefault="002176DB" w:rsidP="002176DB">
      <w:pPr>
        <w:pStyle w:val="1"/>
        <w:tabs>
          <w:tab w:val="left" w:pos="426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 МБУК ДЦ «Урал»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принявшее оплату, обязано выдать потребителю кассовый чек или копию квитанции, подтверждающую прием наличных денег.</w:t>
      </w:r>
    </w:p>
    <w:p w:rsidR="002176DB" w:rsidRDefault="002176DB" w:rsidP="002176DB">
      <w:pPr>
        <w:pStyle w:val="1"/>
        <w:spacing w:line="240" w:lineRule="auto"/>
        <w:ind w:left="0"/>
        <w:jc w:val="center"/>
        <w:rPr>
          <w:sz w:val="24"/>
          <w:szCs w:val="24"/>
        </w:rPr>
      </w:pPr>
    </w:p>
    <w:p w:rsidR="002176DB" w:rsidRDefault="002176DB" w:rsidP="002176DB">
      <w:pPr>
        <w:pStyle w:val="1"/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Учет и распределение средств полученных</w:t>
      </w:r>
    </w:p>
    <w:p w:rsidR="002176DB" w:rsidRDefault="002176DB" w:rsidP="002176DB">
      <w:pPr>
        <w:pStyle w:val="1"/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оказания платных услуг, безвозмездных поступлений и иной приносящей доход деятельности.</w:t>
      </w:r>
    </w:p>
    <w:p w:rsidR="002176DB" w:rsidRDefault="002176DB" w:rsidP="002176DB">
      <w:pPr>
        <w:pStyle w:val="1"/>
        <w:spacing w:line="240" w:lineRule="auto"/>
        <w:ind w:left="0" w:firstLine="709"/>
        <w:jc w:val="both"/>
        <w:rPr>
          <w:b/>
          <w:sz w:val="24"/>
          <w:szCs w:val="24"/>
        </w:rPr>
      </w:pP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F73DF1">
        <w:rPr>
          <w:sz w:val="24"/>
          <w:szCs w:val="24"/>
        </w:rPr>
        <w:t>4.1. МБУК ДЦ «Урал» ведёт  статистический, бухгалтерский и налоговый учет результатов предоставляемых платных услуг, составляет требуемую отчётность раздельно по основной деятельности</w:t>
      </w:r>
      <w:r>
        <w:rPr>
          <w:sz w:val="24"/>
          <w:szCs w:val="24"/>
        </w:rPr>
        <w:t xml:space="preserve"> и платным услугам в порядке  и сроки, установленные законами и иными правовыми актами Российской Федерации.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Доходы, полученные от оказания платных услуг, безвозмездных поступлений и иной приносящей доход деятельности в МБУК ДЦ «Урал», расходуются согласно плану финансово-хозяйственной деятельности (далее – план ФХД), утвержденному и согласованному в установленном порядке.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4.3. При наличии в МБУК ДЦ «Урал» кредиторской задолженности, в первую очередь, полученные доходы направлять на оплату кредиторской задолженности.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0B06B0">
        <w:rPr>
          <w:sz w:val="24"/>
          <w:szCs w:val="24"/>
        </w:rPr>
        <w:t xml:space="preserve"> </w:t>
      </w:r>
      <w:r>
        <w:rPr>
          <w:sz w:val="24"/>
          <w:szCs w:val="24"/>
        </w:rPr>
        <w:t>В тарифы платных услуг налог (на добавленную стоимость, на прибыль и т.д.) включается согласно действующему   законодательству по установленным ставкам.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4.5. Цена платной услуги устанавливается при условии полного возмещения затрат Исполнителя.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Средства, полученные от  оказания  платных услуг, расходуются  в соответствии с Порядком расходования средств, полученных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приносящих</w:t>
      </w:r>
      <w:proofErr w:type="gramEnd"/>
      <w:r>
        <w:rPr>
          <w:sz w:val="24"/>
          <w:szCs w:val="24"/>
        </w:rPr>
        <w:t xml:space="preserve"> доход деятельности (Приложение № 6 к настоящему Порядку) и Положением об оплате труда и выплатах стимулирующего характера (Приложение № 7 к настоящему Порядку) 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4.7. Денежные средства и иное имущество, поступившее в МБУК ДЦ «Урал» в виде безвозмездных поступлений в целях организации уставной деятельности МБУК ДЦ «Урал», могут быть израсходованы по направлениям и в размерах установленным планом ФХД.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</w:p>
    <w:p w:rsidR="002176DB" w:rsidRPr="00D936AB" w:rsidRDefault="002176DB" w:rsidP="002176DB">
      <w:pPr>
        <w:pStyle w:val="1"/>
        <w:spacing w:line="240" w:lineRule="auto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2176DB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</w:p>
    <w:p w:rsidR="002176DB" w:rsidRPr="008C7348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5.1. МБУК ДЦ «Урал»  оказывает платные услуги в порядке и в сроки, определённые договором и Уставом  МБУК ДЦ «Урал».</w:t>
      </w:r>
    </w:p>
    <w:p w:rsidR="002176DB" w:rsidRPr="008C7348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 xml:space="preserve"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</w:t>
      </w:r>
      <w:proofErr w:type="gramStart"/>
      <w:r w:rsidRPr="008C7348">
        <w:rPr>
          <w:sz w:val="24"/>
          <w:szCs w:val="24"/>
        </w:rPr>
        <w:t>РФ</w:t>
      </w:r>
      <w:proofErr w:type="gramEnd"/>
      <w:r w:rsidRPr="008C7348">
        <w:rPr>
          <w:sz w:val="24"/>
          <w:szCs w:val="24"/>
        </w:rPr>
        <w:t xml:space="preserve"> а также ответственность определяется за нецелевое использование добровольных пожертвований и в соответствии с нормами действующего законодательства Российской Федерации.</w:t>
      </w:r>
    </w:p>
    <w:p w:rsidR="002176DB" w:rsidRPr="008C7348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5.3. Контроль над организацией, исполнением и качеством предоставления платных услуг, правильностью взимания платы с населения осуществляют в пределах своей компетенции:</w:t>
      </w:r>
    </w:p>
    <w:p w:rsidR="002176DB" w:rsidRPr="008C7348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- директор МБУК ДЦ «Урал»;</w:t>
      </w:r>
    </w:p>
    <w:p w:rsidR="002176DB" w:rsidRPr="008C7348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C7348">
        <w:rPr>
          <w:sz w:val="24"/>
          <w:szCs w:val="24"/>
        </w:rPr>
        <w:t xml:space="preserve">учредитель Учреждения </w:t>
      </w:r>
    </w:p>
    <w:p w:rsidR="002176DB" w:rsidRPr="008C7348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- финансовое управление Администрации города Нижний Тагил;</w:t>
      </w:r>
    </w:p>
    <w:p w:rsidR="002176DB" w:rsidRPr="008C7348" w:rsidRDefault="002176DB" w:rsidP="002176DB">
      <w:pPr>
        <w:pStyle w:val="1"/>
        <w:spacing w:line="240" w:lineRule="auto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- другие органы и организации, на которые в соответствии с законодательством Российской Федерации возложена проверка деятельности МБУК ДЦ «Урал», а также Потребитель в рамках договорных отношений.</w:t>
      </w:r>
    </w:p>
    <w:p w:rsidR="002176DB" w:rsidRPr="008C7348" w:rsidRDefault="002176DB" w:rsidP="002176DB">
      <w:pPr>
        <w:pStyle w:val="a3"/>
        <w:spacing w:after="0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5.4. В случае выявления нарушений в работе муниципального учреждения, в том числе  снижения уровня качества предоставления платных услуг, нанесения ущерба основной деятельности, выразившееся в сокращении объема и доступности первостепенных услуг, несвоевременного  оформления финансовых и других документов, учредителем МБУК ДЦ «Урал» оказание платных услуг может быть приостановлено до устранения выявленных нарушений.</w:t>
      </w:r>
    </w:p>
    <w:p w:rsidR="002176DB" w:rsidRPr="008C7348" w:rsidRDefault="002176DB" w:rsidP="002176DB">
      <w:pPr>
        <w:pStyle w:val="a3"/>
        <w:spacing w:after="0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lastRenderedPageBreak/>
        <w:t xml:space="preserve">5.5. При выявлении контролируемыми органами случаев взимания платы за услуги, предоставляемые в соответствии с законодательством бесплатно, учредитель </w:t>
      </w:r>
      <w:proofErr w:type="gramStart"/>
      <w:r w:rsidRPr="008C7348">
        <w:rPr>
          <w:sz w:val="24"/>
          <w:szCs w:val="24"/>
        </w:rPr>
        <w:t>в праве</w:t>
      </w:r>
      <w:proofErr w:type="gramEnd"/>
      <w:r w:rsidRPr="008C7348">
        <w:rPr>
          <w:sz w:val="24"/>
          <w:szCs w:val="24"/>
        </w:rPr>
        <w:t xml:space="preserve"> принять решение об изъятии незаконно полученных сумм в местный бюджет.</w:t>
      </w:r>
    </w:p>
    <w:p w:rsidR="002176DB" w:rsidRPr="008C7348" w:rsidRDefault="002176DB" w:rsidP="002176DB">
      <w:pPr>
        <w:pStyle w:val="a3"/>
        <w:spacing w:after="0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 xml:space="preserve">5.6. В качестве мер воздействия к руководителю МБУК ДЦ «Урал» могут быть применены следующие виды взысканий: </w:t>
      </w:r>
    </w:p>
    <w:p w:rsidR="002176DB" w:rsidRPr="008C7348" w:rsidRDefault="002176DB" w:rsidP="002176DB">
      <w:pPr>
        <w:pStyle w:val="a3"/>
        <w:spacing w:after="0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1. уменьшение размера материального  вознаграждения;</w:t>
      </w:r>
    </w:p>
    <w:p w:rsidR="002176DB" w:rsidRPr="008C7348" w:rsidRDefault="002176DB" w:rsidP="002176DB">
      <w:pPr>
        <w:pStyle w:val="a3"/>
        <w:spacing w:after="0"/>
        <w:ind w:left="0" w:firstLine="426"/>
        <w:jc w:val="both"/>
        <w:rPr>
          <w:sz w:val="24"/>
          <w:szCs w:val="24"/>
        </w:rPr>
      </w:pPr>
      <w:r w:rsidRPr="008C7348">
        <w:rPr>
          <w:sz w:val="24"/>
          <w:szCs w:val="24"/>
        </w:rPr>
        <w:t>2. дисциплинарные взыскания, налагаемые в соответствии с действующим законодательством.</w:t>
      </w:r>
    </w:p>
    <w:p w:rsidR="002176DB" w:rsidRDefault="002176DB" w:rsidP="002176DB">
      <w:pPr>
        <w:ind w:firstLine="426"/>
        <w:rPr>
          <w:sz w:val="24"/>
          <w:szCs w:val="24"/>
        </w:rPr>
      </w:pPr>
    </w:p>
    <w:p w:rsidR="002176DB" w:rsidRDefault="002176DB" w:rsidP="002176DB">
      <w:pPr>
        <w:ind w:firstLine="426"/>
        <w:rPr>
          <w:sz w:val="24"/>
          <w:szCs w:val="24"/>
        </w:rPr>
      </w:pPr>
    </w:p>
    <w:p w:rsidR="002176DB" w:rsidRDefault="002176DB" w:rsidP="002176DB">
      <w:pPr>
        <w:ind w:firstLine="426"/>
        <w:rPr>
          <w:sz w:val="24"/>
          <w:szCs w:val="24"/>
        </w:rPr>
      </w:pPr>
    </w:p>
    <w:p w:rsidR="002176DB" w:rsidRDefault="002176DB" w:rsidP="002176DB">
      <w:pPr>
        <w:ind w:firstLine="426"/>
        <w:rPr>
          <w:sz w:val="24"/>
          <w:szCs w:val="24"/>
        </w:rPr>
      </w:pPr>
    </w:p>
    <w:p w:rsidR="002176DB" w:rsidRDefault="002176DB" w:rsidP="002176DB">
      <w:pPr>
        <w:ind w:firstLine="426"/>
        <w:rPr>
          <w:sz w:val="24"/>
          <w:szCs w:val="24"/>
        </w:rPr>
      </w:pPr>
    </w:p>
    <w:p w:rsidR="002176DB" w:rsidRDefault="002176DB" w:rsidP="002176DB">
      <w:pPr>
        <w:ind w:firstLine="426"/>
        <w:rPr>
          <w:sz w:val="24"/>
          <w:szCs w:val="24"/>
        </w:rPr>
      </w:pPr>
    </w:p>
    <w:p w:rsidR="002176DB" w:rsidRDefault="002176DB" w:rsidP="002176DB">
      <w:pPr>
        <w:ind w:firstLine="426"/>
        <w:rPr>
          <w:sz w:val="24"/>
          <w:szCs w:val="24"/>
        </w:rPr>
      </w:pPr>
    </w:p>
    <w:p w:rsidR="002176DB" w:rsidRPr="008C7348" w:rsidRDefault="002176DB" w:rsidP="002176DB">
      <w:pPr>
        <w:ind w:firstLine="426"/>
        <w:rPr>
          <w:sz w:val="24"/>
          <w:szCs w:val="24"/>
        </w:rPr>
      </w:pPr>
    </w:p>
    <w:p w:rsidR="002176DB" w:rsidRDefault="002176DB" w:rsidP="002176DB">
      <w:pPr>
        <w:pStyle w:val="1"/>
        <w:spacing w:line="240" w:lineRule="auto"/>
        <w:ind w:left="0" w:firstLine="709"/>
        <w:jc w:val="right"/>
        <w:rPr>
          <w:sz w:val="24"/>
          <w:szCs w:val="24"/>
        </w:rPr>
      </w:pPr>
    </w:p>
    <w:p w:rsidR="002176DB" w:rsidRDefault="002176DB" w:rsidP="002176DB">
      <w:pPr>
        <w:pStyle w:val="1"/>
        <w:spacing w:line="240" w:lineRule="auto"/>
        <w:ind w:left="0" w:firstLine="709"/>
        <w:jc w:val="right"/>
        <w:rPr>
          <w:sz w:val="24"/>
          <w:szCs w:val="24"/>
        </w:rPr>
      </w:pPr>
    </w:p>
    <w:p w:rsidR="002176DB" w:rsidRDefault="002176DB" w:rsidP="002176DB">
      <w:pPr>
        <w:pStyle w:val="1"/>
        <w:spacing w:line="240" w:lineRule="auto"/>
        <w:ind w:left="0" w:firstLine="709"/>
        <w:jc w:val="right"/>
        <w:rPr>
          <w:sz w:val="24"/>
          <w:szCs w:val="24"/>
        </w:rPr>
      </w:pPr>
    </w:p>
    <w:p w:rsidR="002176DB" w:rsidRDefault="002176DB" w:rsidP="002176DB">
      <w:pPr>
        <w:pStyle w:val="1"/>
        <w:spacing w:line="240" w:lineRule="auto"/>
        <w:ind w:left="0" w:firstLine="709"/>
        <w:jc w:val="right"/>
        <w:rPr>
          <w:sz w:val="24"/>
          <w:szCs w:val="24"/>
        </w:rPr>
      </w:pPr>
    </w:p>
    <w:p w:rsidR="00A32086" w:rsidRDefault="00A32086"/>
    <w:sectPr w:rsidR="00A32086" w:rsidSect="00A3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6DB"/>
    <w:rsid w:val="002176DB"/>
    <w:rsid w:val="0046638B"/>
    <w:rsid w:val="00A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76DB"/>
    <w:pPr>
      <w:widowControl w:val="0"/>
      <w:spacing w:after="0" w:line="480" w:lineRule="auto"/>
      <w:ind w:left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2176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7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Video Studio</cp:lastModifiedBy>
  <cp:revision>2</cp:revision>
  <dcterms:created xsi:type="dcterms:W3CDTF">2017-06-06T15:17:00Z</dcterms:created>
  <dcterms:modified xsi:type="dcterms:W3CDTF">2020-03-04T12:09:00Z</dcterms:modified>
</cp:coreProperties>
</file>